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84741B" w14:textId="77777777" w:rsidR="00493571" w:rsidRPr="002B2085" w:rsidRDefault="00493571" w:rsidP="00A56C40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2B2085">
        <w:rPr>
          <w:rFonts w:ascii="Times New Roman" w:hAnsi="Times New Roman" w:cs="Times New Roman"/>
          <w:b/>
          <w:sz w:val="28"/>
          <w:szCs w:val="28"/>
        </w:rPr>
        <w:t>Пресс-релиз о Всероссийском конкурсе «Семейная столица России»</w:t>
      </w:r>
    </w:p>
    <w:p w14:paraId="1503D5D1" w14:textId="77777777" w:rsidR="00493571" w:rsidRDefault="00493571" w:rsidP="00A56C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EF3ED02" w14:textId="44C9AF6F" w:rsidR="00493571" w:rsidRPr="00493571" w:rsidRDefault="00493571" w:rsidP="00A56C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3571">
        <w:rPr>
          <w:rFonts w:ascii="Times New Roman" w:hAnsi="Times New Roman" w:cs="Times New Roman"/>
          <w:sz w:val="28"/>
          <w:szCs w:val="28"/>
        </w:rPr>
        <w:t>Конкурс организован по поручению Президента Российской Федерации Владимира Владимировича Путина под эгидой комиссии Государственного Совета РФ по направлению «Семья» и Министерства труда и социальной защиты Российской Федерации, проводится</w:t>
      </w:r>
      <w:r>
        <w:rPr>
          <w:rFonts w:ascii="Times New Roman" w:hAnsi="Times New Roman" w:cs="Times New Roman"/>
          <w:sz w:val="28"/>
          <w:szCs w:val="28"/>
        </w:rPr>
        <w:t xml:space="preserve"> при поддержке</w:t>
      </w:r>
      <w:r w:rsidRPr="00493571">
        <w:rPr>
          <w:rFonts w:ascii="Times New Roman" w:hAnsi="Times New Roman" w:cs="Times New Roman"/>
          <w:sz w:val="28"/>
          <w:szCs w:val="28"/>
        </w:rPr>
        <w:t xml:space="preserve"> Президентского фонда культурных инициатив, направлен на поиск и поощрение городов, создающих лучшие условия для жизни семей с детьми.</w:t>
      </w:r>
    </w:p>
    <w:p w14:paraId="7AFC74F5" w14:textId="77777777" w:rsidR="00493571" w:rsidRPr="00493571" w:rsidRDefault="00493571" w:rsidP="00A56C4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1711861D" w14:textId="2EAB542D" w:rsidR="00493571" w:rsidRPr="00493571" w:rsidRDefault="00493571" w:rsidP="00A56C4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93571">
        <w:rPr>
          <w:rFonts w:ascii="Times New Roman" w:hAnsi="Times New Roman" w:cs="Times New Roman"/>
          <w:b/>
          <w:sz w:val="28"/>
          <w:szCs w:val="28"/>
        </w:rPr>
        <w:t>Цель и девиз конкурса</w:t>
      </w:r>
    </w:p>
    <w:p w14:paraId="103652D3" w14:textId="77777777" w:rsidR="00493571" w:rsidRDefault="00493571" w:rsidP="00A56C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3571">
        <w:rPr>
          <w:rFonts w:ascii="Times New Roman" w:hAnsi="Times New Roman" w:cs="Times New Roman"/>
          <w:sz w:val="28"/>
          <w:szCs w:val="28"/>
        </w:rPr>
        <w:t xml:space="preserve">Главная цель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493571">
        <w:rPr>
          <w:rFonts w:ascii="Times New Roman" w:hAnsi="Times New Roman" w:cs="Times New Roman"/>
          <w:sz w:val="28"/>
          <w:szCs w:val="28"/>
        </w:rPr>
        <w:t xml:space="preserve"> стимулировать муниципалитеты к созданию семейноцентричной среды, повышению качества жизни семей, воспитывающих детей, и распространению успешных практик поддержки многодетных семей. </w:t>
      </w:r>
    </w:p>
    <w:p w14:paraId="7E1B9DBE" w14:textId="1E4F5594" w:rsidR="00493571" w:rsidRPr="00493571" w:rsidRDefault="008F3BBF" w:rsidP="00A56C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Девиз конкурса: «Россия –</w:t>
      </w:r>
      <w:bookmarkStart w:id="0" w:name="_GoBack"/>
      <w:bookmarkEnd w:id="0"/>
      <w:r w:rsidR="00493571" w:rsidRPr="00493571">
        <w:rPr>
          <w:rFonts w:ascii="Times New Roman" w:hAnsi="Times New Roman" w:cs="Times New Roman"/>
          <w:sz w:val="28"/>
          <w:szCs w:val="28"/>
        </w:rPr>
        <w:t xml:space="preserve"> семья семей».</w:t>
      </w:r>
    </w:p>
    <w:p w14:paraId="047F7A23" w14:textId="77777777" w:rsidR="00493571" w:rsidRPr="00493571" w:rsidRDefault="00493571" w:rsidP="00A56C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97D4AC9" w14:textId="787236E7" w:rsidR="00493571" w:rsidRPr="001114A2" w:rsidRDefault="00493571" w:rsidP="00A56C4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1" w:name="_Hlk229653887"/>
      <w:r w:rsidRPr="001114A2">
        <w:rPr>
          <w:rFonts w:ascii="Times New Roman" w:hAnsi="Times New Roman" w:cs="Times New Roman"/>
          <w:b/>
          <w:sz w:val="28"/>
          <w:szCs w:val="28"/>
        </w:rPr>
        <w:t>Кто может участвовать?</w:t>
      </w:r>
    </w:p>
    <w:p w14:paraId="224AAABA" w14:textId="77777777" w:rsidR="00493571" w:rsidRPr="00493571" w:rsidRDefault="00493571" w:rsidP="00A56C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3571">
        <w:rPr>
          <w:rFonts w:ascii="Times New Roman" w:hAnsi="Times New Roman" w:cs="Times New Roman"/>
          <w:sz w:val="28"/>
          <w:szCs w:val="28"/>
        </w:rPr>
        <w:t>К участию приглашаются команды городских округов — административных центров субъектов РФ, а также других городов с населением не менее 100 тысяч человек (на 1 января года проведения конкурса).</w:t>
      </w:r>
    </w:p>
    <w:bookmarkEnd w:id="1"/>
    <w:p w14:paraId="63F2BA2C" w14:textId="77777777" w:rsidR="00493571" w:rsidRPr="00493571" w:rsidRDefault="00493571" w:rsidP="00A56C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3571">
        <w:rPr>
          <w:rFonts w:ascii="Times New Roman" w:hAnsi="Times New Roman" w:cs="Times New Roman"/>
          <w:sz w:val="28"/>
          <w:szCs w:val="28"/>
        </w:rPr>
        <w:t>Заявку подает глава муниципального образования, согласовывая ее с высшим должностным лицом субъекта РФ.</w:t>
      </w:r>
    </w:p>
    <w:p w14:paraId="71DD1222" w14:textId="77777777" w:rsidR="00493571" w:rsidRPr="00493571" w:rsidRDefault="00493571" w:rsidP="00A56C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90D8E9F" w14:textId="09DBD93A" w:rsidR="00493571" w:rsidRPr="00A56C40" w:rsidRDefault="00493571" w:rsidP="00A56C4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56C40">
        <w:rPr>
          <w:rFonts w:ascii="Times New Roman" w:hAnsi="Times New Roman" w:cs="Times New Roman"/>
          <w:b/>
          <w:sz w:val="28"/>
          <w:szCs w:val="28"/>
        </w:rPr>
        <w:t>Этапы конкурса (2026 год):</w:t>
      </w:r>
    </w:p>
    <w:p w14:paraId="3B56DD52" w14:textId="7FA2F310" w:rsidR="00493571" w:rsidRPr="00A56C40" w:rsidRDefault="00493571" w:rsidP="00A56C4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6C40">
        <w:rPr>
          <w:rFonts w:ascii="Times New Roman" w:hAnsi="Times New Roman" w:cs="Times New Roman"/>
          <w:sz w:val="28"/>
          <w:szCs w:val="28"/>
        </w:rPr>
        <w:t xml:space="preserve">Подготовительный этап: 12–31 мая </w:t>
      </w:r>
      <w:r w:rsidR="00A56C40" w:rsidRPr="00A56C40">
        <w:rPr>
          <w:rFonts w:ascii="Times New Roman" w:hAnsi="Times New Roman" w:cs="Times New Roman"/>
          <w:sz w:val="28"/>
          <w:szCs w:val="28"/>
        </w:rPr>
        <w:t>–</w:t>
      </w:r>
      <w:r w:rsidRPr="00A56C40">
        <w:rPr>
          <w:rFonts w:ascii="Times New Roman" w:hAnsi="Times New Roman" w:cs="Times New Roman"/>
          <w:sz w:val="28"/>
          <w:szCs w:val="28"/>
        </w:rPr>
        <w:t xml:space="preserve"> объявление конкурса, вебинары для участников.</w:t>
      </w:r>
    </w:p>
    <w:p w14:paraId="0E756C55" w14:textId="2953B615" w:rsidR="00493571" w:rsidRPr="00A56C40" w:rsidRDefault="00493571" w:rsidP="00A56C4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6C40">
        <w:rPr>
          <w:rFonts w:ascii="Times New Roman" w:hAnsi="Times New Roman" w:cs="Times New Roman"/>
          <w:sz w:val="28"/>
          <w:szCs w:val="28"/>
        </w:rPr>
        <w:t xml:space="preserve">Прием заявок: 1–21 июня </w:t>
      </w:r>
      <w:r w:rsidR="00A56C40" w:rsidRPr="00A56C40">
        <w:rPr>
          <w:rFonts w:ascii="Times New Roman" w:hAnsi="Times New Roman" w:cs="Times New Roman"/>
          <w:sz w:val="28"/>
          <w:szCs w:val="28"/>
        </w:rPr>
        <w:t>–</w:t>
      </w:r>
      <w:r w:rsidRPr="00A56C40">
        <w:rPr>
          <w:rFonts w:ascii="Times New Roman" w:hAnsi="Times New Roman" w:cs="Times New Roman"/>
          <w:sz w:val="28"/>
          <w:szCs w:val="28"/>
        </w:rPr>
        <w:t xml:space="preserve"> регистрация на официальном сайте https://semeinayastolitsa.ru, заполнение информационной карты города.</w:t>
      </w:r>
    </w:p>
    <w:p w14:paraId="49C9AEAD" w14:textId="0B7D147B" w:rsidR="00493571" w:rsidRPr="00A56C40" w:rsidRDefault="00493571" w:rsidP="00A56C4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6C40">
        <w:rPr>
          <w:rFonts w:ascii="Times New Roman" w:hAnsi="Times New Roman" w:cs="Times New Roman"/>
          <w:sz w:val="28"/>
          <w:szCs w:val="28"/>
        </w:rPr>
        <w:t xml:space="preserve">Экспертная оценка: 22 июня – 1 октября </w:t>
      </w:r>
      <w:r w:rsidR="00A56C40" w:rsidRPr="00A56C40">
        <w:rPr>
          <w:rFonts w:ascii="Times New Roman" w:hAnsi="Times New Roman" w:cs="Times New Roman"/>
          <w:sz w:val="28"/>
          <w:szCs w:val="28"/>
        </w:rPr>
        <w:t>–</w:t>
      </w:r>
      <w:r w:rsidRPr="00A56C40">
        <w:rPr>
          <w:rFonts w:ascii="Times New Roman" w:hAnsi="Times New Roman" w:cs="Times New Roman"/>
          <w:sz w:val="28"/>
          <w:szCs w:val="28"/>
        </w:rPr>
        <w:t xml:space="preserve"> включает оценку демографических показателей, анализ представленных материалов, инспекционные выезды (при необходимости) в 10 городов-финалистов, а также оценку программы мероприятий</w:t>
      </w:r>
      <w:r w:rsidR="00A56C40" w:rsidRPr="00A56C40">
        <w:rPr>
          <w:rFonts w:ascii="Times New Roman" w:hAnsi="Times New Roman" w:cs="Times New Roman"/>
          <w:sz w:val="28"/>
          <w:szCs w:val="28"/>
        </w:rPr>
        <w:t xml:space="preserve"> городов-финалистов</w:t>
      </w:r>
      <w:r w:rsidRPr="00A56C40">
        <w:rPr>
          <w:rFonts w:ascii="Times New Roman" w:hAnsi="Times New Roman" w:cs="Times New Roman"/>
          <w:sz w:val="28"/>
          <w:szCs w:val="28"/>
        </w:rPr>
        <w:t>.</w:t>
      </w:r>
    </w:p>
    <w:p w14:paraId="593F0CB8" w14:textId="588765C9" w:rsidR="00493571" w:rsidRPr="00A56C40" w:rsidRDefault="00493571" w:rsidP="00A56C4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6C40">
        <w:rPr>
          <w:rFonts w:ascii="Times New Roman" w:hAnsi="Times New Roman" w:cs="Times New Roman"/>
          <w:sz w:val="28"/>
          <w:szCs w:val="28"/>
        </w:rPr>
        <w:t xml:space="preserve">Заключительный этап: октябрь 2026 года (в рамках финала конкурса «Семья года») </w:t>
      </w:r>
      <w:r w:rsidR="00A56C40" w:rsidRPr="00A56C40">
        <w:rPr>
          <w:rFonts w:ascii="Times New Roman" w:hAnsi="Times New Roman" w:cs="Times New Roman"/>
          <w:sz w:val="28"/>
          <w:szCs w:val="28"/>
        </w:rPr>
        <w:t>–</w:t>
      </w:r>
      <w:r w:rsidRPr="00A56C40">
        <w:rPr>
          <w:rFonts w:ascii="Times New Roman" w:hAnsi="Times New Roman" w:cs="Times New Roman"/>
          <w:sz w:val="28"/>
          <w:szCs w:val="28"/>
        </w:rPr>
        <w:t xml:space="preserve"> торжественное объявление и награждение победителя.</w:t>
      </w:r>
    </w:p>
    <w:p w14:paraId="62D7E1EF" w14:textId="77777777" w:rsidR="00493571" w:rsidRPr="00493571" w:rsidRDefault="00493571" w:rsidP="00A56C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F0367AB" w14:textId="1EDDC352" w:rsidR="00493571" w:rsidRPr="00A56C40" w:rsidRDefault="00493571" w:rsidP="00A56C4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56C40">
        <w:rPr>
          <w:rFonts w:ascii="Times New Roman" w:hAnsi="Times New Roman" w:cs="Times New Roman"/>
          <w:b/>
          <w:sz w:val="28"/>
          <w:szCs w:val="28"/>
        </w:rPr>
        <w:t>Как оцениваются участники?</w:t>
      </w:r>
    </w:p>
    <w:p w14:paraId="4CDF735A" w14:textId="77777777" w:rsidR="00493571" w:rsidRPr="00493571" w:rsidRDefault="00493571" w:rsidP="00A56C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3571">
        <w:rPr>
          <w:rFonts w:ascii="Times New Roman" w:hAnsi="Times New Roman" w:cs="Times New Roman"/>
          <w:sz w:val="28"/>
          <w:szCs w:val="28"/>
        </w:rPr>
        <w:t>Оценка проводится по 70-балльной шкале и включает:</w:t>
      </w:r>
    </w:p>
    <w:p w14:paraId="7B11567C" w14:textId="2A938F9A" w:rsidR="00493571" w:rsidRPr="00493571" w:rsidRDefault="00493571" w:rsidP="00A56C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3571">
        <w:rPr>
          <w:rFonts w:ascii="Times New Roman" w:hAnsi="Times New Roman" w:cs="Times New Roman"/>
          <w:sz w:val="28"/>
          <w:szCs w:val="28"/>
        </w:rPr>
        <w:t xml:space="preserve">1. Основной блок </w:t>
      </w:r>
      <w:r w:rsidR="00A56C40">
        <w:rPr>
          <w:rFonts w:ascii="Times New Roman" w:hAnsi="Times New Roman" w:cs="Times New Roman"/>
          <w:sz w:val="28"/>
          <w:szCs w:val="28"/>
        </w:rPr>
        <w:t>–</w:t>
      </w:r>
      <w:r w:rsidRPr="00493571">
        <w:rPr>
          <w:rFonts w:ascii="Times New Roman" w:hAnsi="Times New Roman" w:cs="Times New Roman"/>
          <w:sz w:val="28"/>
          <w:szCs w:val="28"/>
        </w:rPr>
        <w:t xml:space="preserve"> положительная динамика рождаемости, рост числа многодетных семей, соотношение разводов и браков, уровень младенческой смертности.</w:t>
      </w:r>
    </w:p>
    <w:p w14:paraId="632FC563" w14:textId="0313A9AB" w:rsidR="00493571" w:rsidRPr="00493571" w:rsidRDefault="00493571" w:rsidP="00A56C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3571">
        <w:rPr>
          <w:rFonts w:ascii="Times New Roman" w:hAnsi="Times New Roman" w:cs="Times New Roman"/>
          <w:sz w:val="28"/>
          <w:szCs w:val="28"/>
        </w:rPr>
        <w:t xml:space="preserve">2. Интегральный блок (максимум 50 баллов) </w:t>
      </w:r>
      <w:r w:rsidR="00A56C40">
        <w:rPr>
          <w:rFonts w:ascii="Times New Roman" w:hAnsi="Times New Roman" w:cs="Times New Roman"/>
          <w:sz w:val="28"/>
          <w:szCs w:val="28"/>
        </w:rPr>
        <w:t>–</w:t>
      </w:r>
      <w:r w:rsidRPr="00493571">
        <w:rPr>
          <w:rFonts w:ascii="Times New Roman" w:hAnsi="Times New Roman" w:cs="Times New Roman"/>
          <w:sz w:val="28"/>
          <w:szCs w:val="28"/>
        </w:rPr>
        <w:t xml:space="preserve"> развитая инфраструктура для семей, жилищные программы, меры поддержки, доступность медицины и </w:t>
      </w:r>
      <w:r w:rsidRPr="00493571">
        <w:rPr>
          <w:rFonts w:ascii="Times New Roman" w:hAnsi="Times New Roman" w:cs="Times New Roman"/>
          <w:sz w:val="28"/>
          <w:szCs w:val="28"/>
        </w:rPr>
        <w:lastRenderedPageBreak/>
        <w:t>спорта, корпоративные демографические стандарты, информационная политика.</w:t>
      </w:r>
    </w:p>
    <w:p w14:paraId="3AB447FF" w14:textId="27F3D94F" w:rsidR="00493571" w:rsidRPr="00493571" w:rsidRDefault="00493571" w:rsidP="00A56C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3571">
        <w:rPr>
          <w:rFonts w:ascii="Times New Roman" w:hAnsi="Times New Roman" w:cs="Times New Roman"/>
          <w:sz w:val="28"/>
          <w:szCs w:val="28"/>
        </w:rPr>
        <w:t xml:space="preserve">3. Инспекционный выезд (до 10 баллов) </w:t>
      </w:r>
      <w:r w:rsidR="00A56C40">
        <w:rPr>
          <w:rFonts w:ascii="Times New Roman" w:hAnsi="Times New Roman" w:cs="Times New Roman"/>
          <w:sz w:val="28"/>
          <w:szCs w:val="28"/>
        </w:rPr>
        <w:t>–</w:t>
      </w:r>
      <w:r w:rsidRPr="00493571">
        <w:rPr>
          <w:rFonts w:ascii="Times New Roman" w:hAnsi="Times New Roman" w:cs="Times New Roman"/>
          <w:sz w:val="28"/>
          <w:szCs w:val="28"/>
        </w:rPr>
        <w:t xml:space="preserve"> проверка реального положения дел в городах-финалистах.</w:t>
      </w:r>
    </w:p>
    <w:p w14:paraId="313AE418" w14:textId="2D5FB791" w:rsidR="00493571" w:rsidRPr="00493571" w:rsidRDefault="00493571" w:rsidP="00A56C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3571">
        <w:rPr>
          <w:rFonts w:ascii="Times New Roman" w:hAnsi="Times New Roman" w:cs="Times New Roman"/>
          <w:sz w:val="28"/>
          <w:szCs w:val="28"/>
        </w:rPr>
        <w:t xml:space="preserve">4. Программа мероприятий (до 10 баллов) </w:t>
      </w:r>
      <w:r w:rsidR="00A56C40">
        <w:rPr>
          <w:rFonts w:ascii="Times New Roman" w:hAnsi="Times New Roman" w:cs="Times New Roman"/>
          <w:sz w:val="28"/>
          <w:szCs w:val="28"/>
        </w:rPr>
        <w:t>–</w:t>
      </w:r>
      <w:r w:rsidRPr="00493571">
        <w:rPr>
          <w:rFonts w:ascii="Times New Roman" w:hAnsi="Times New Roman" w:cs="Times New Roman"/>
          <w:sz w:val="28"/>
          <w:szCs w:val="28"/>
        </w:rPr>
        <w:t xml:space="preserve"> план действий города в случае победы по популяризации семейных ценностей и тиражированию лучших практик.</w:t>
      </w:r>
    </w:p>
    <w:p w14:paraId="3B4D3A1F" w14:textId="77777777" w:rsidR="00493571" w:rsidRPr="00493571" w:rsidRDefault="00493571" w:rsidP="00A56C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CBB8317" w14:textId="6915AD37" w:rsidR="00493571" w:rsidRPr="00A56C40" w:rsidRDefault="00493571" w:rsidP="00A56C4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56C40">
        <w:rPr>
          <w:rFonts w:ascii="Times New Roman" w:hAnsi="Times New Roman" w:cs="Times New Roman"/>
          <w:b/>
          <w:sz w:val="28"/>
          <w:szCs w:val="28"/>
        </w:rPr>
        <w:t>Номинации</w:t>
      </w:r>
    </w:p>
    <w:p w14:paraId="163052BD" w14:textId="77777777" w:rsidR="00493571" w:rsidRPr="00493571" w:rsidRDefault="00493571" w:rsidP="00A56C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3571">
        <w:rPr>
          <w:rFonts w:ascii="Times New Roman" w:hAnsi="Times New Roman" w:cs="Times New Roman"/>
          <w:sz w:val="28"/>
          <w:szCs w:val="28"/>
        </w:rPr>
        <w:t>Помимо главного статуса, города-участники могут получить специальные номинации:</w:t>
      </w:r>
    </w:p>
    <w:p w14:paraId="56E2CB31" w14:textId="77CBEFF7" w:rsidR="00493571" w:rsidRPr="00A56C40" w:rsidRDefault="00493571" w:rsidP="00A56C4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6C40">
        <w:rPr>
          <w:rFonts w:ascii="Times New Roman" w:hAnsi="Times New Roman" w:cs="Times New Roman"/>
          <w:sz w:val="28"/>
          <w:szCs w:val="28"/>
        </w:rPr>
        <w:t xml:space="preserve">«Город будущих поколений» </w:t>
      </w:r>
      <w:r w:rsidR="00A56C40" w:rsidRPr="00A56C40">
        <w:rPr>
          <w:rFonts w:ascii="Times New Roman" w:hAnsi="Times New Roman" w:cs="Times New Roman"/>
          <w:sz w:val="28"/>
          <w:szCs w:val="28"/>
        </w:rPr>
        <w:t>–</w:t>
      </w:r>
      <w:r w:rsidRPr="00A56C40">
        <w:rPr>
          <w:rFonts w:ascii="Times New Roman" w:hAnsi="Times New Roman" w:cs="Times New Roman"/>
          <w:sz w:val="28"/>
          <w:szCs w:val="28"/>
        </w:rPr>
        <w:t xml:space="preserve"> за динамику суммарного коэффициента рождаемости.</w:t>
      </w:r>
    </w:p>
    <w:p w14:paraId="5599E8EC" w14:textId="65C1D1E9" w:rsidR="00493571" w:rsidRPr="00A56C40" w:rsidRDefault="00493571" w:rsidP="00A56C4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6C40">
        <w:rPr>
          <w:rFonts w:ascii="Times New Roman" w:hAnsi="Times New Roman" w:cs="Times New Roman"/>
          <w:sz w:val="28"/>
          <w:szCs w:val="28"/>
        </w:rPr>
        <w:t xml:space="preserve">«Город для большой семьи» </w:t>
      </w:r>
      <w:r w:rsidR="00A56C40" w:rsidRPr="00A56C40">
        <w:rPr>
          <w:rFonts w:ascii="Times New Roman" w:hAnsi="Times New Roman" w:cs="Times New Roman"/>
          <w:sz w:val="28"/>
          <w:szCs w:val="28"/>
        </w:rPr>
        <w:t>–</w:t>
      </w:r>
      <w:r w:rsidRPr="00A56C40">
        <w:rPr>
          <w:rFonts w:ascii="Times New Roman" w:hAnsi="Times New Roman" w:cs="Times New Roman"/>
          <w:sz w:val="28"/>
          <w:szCs w:val="28"/>
        </w:rPr>
        <w:t xml:space="preserve"> за рост числа третьих и последующих детей.</w:t>
      </w:r>
    </w:p>
    <w:p w14:paraId="0C898293" w14:textId="579EC929" w:rsidR="00493571" w:rsidRPr="00A56C40" w:rsidRDefault="00493571" w:rsidP="00A56C4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6C40">
        <w:rPr>
          <w:rFonts w:ascii="Times New Roman" w:hAnsi="Times New Roman" w:cs="Times New Roman"/>
          <w:sz w:val="28"/>
          <w:szCs w:val="28"/>
        </w:rPr>
        <w:t xml:space="preserve">«Флагман многодетности» </w:t>
      </w:r>
      <w:r w:rsidR="00A56C40" w:rsidRPr="00A56C40">
        <w:rPr>
          <w:rFonts w:ascii="Times New Roman" w:hAnsi="Times New Roman" w:cs="Times New Roman"/>
          <w:sz w:val="28"/>
          <w:szCs w:val="28"/>
        </w:rPr>
        <w:t>–</w:t>
      </w:r>
      <w:r w:rsidRPr="00A56C40">
        <w:rPr>
          <w:rFonts w:ascii="Times New Roman" w:hAnsi="Times New Roman" w:cs="Times New Roman"/>
          <w:sz w:val="28"/>
          <w:szCs w:val="28"/>
        </w:rPr>
        <w:t xml:space="preserve"> за увеличение количества многодетных семей.</w:t>
      </w:r>
    </w:p>
    <w:p w14:paraId="1262F6E7" w14:textId="01980ADB" w:rsidR="00493571" w:rsidRPr="00A56C40" w:rsidRDefault="00493571" w:rsidP="00A56C4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6C40">
        <w:rPr>
          <w:rFonts w:ascii="Times New Roman" w:hAnsi="Times New Roman" w:cs="Times New Roman"/>
          <w:sz w:val="28"/>
          <w:szCs w:val="28"/>
        </w:rPr>
        <w:t xml:space="preserve">«Город счастливого родительства» </w:t>
      </w:r>
      <w:r w:rsidR="00A56C40" w:rsidRPr="00A56C40">
        <w:rPr>
          <w:rFonts w:ascii="Times New Roman" w:hAnsi="Times New Roman" w:cs="Times New Roman"/>
          <w:sz w:val="28"/>
          <w:szCs w:val="28"/>
        </w:rPr>
        <w:t>–</w:t>
      </w:r>
      <w:r w:rsidRPr="00A56C40">
        <w:rPr>
          <w:rFonts w:ascii="Times New Roman" w:hAnsi="Times New Roman" w:cs="Times New Roman"/>
          <w:sz w:val="28"/>
          <w:szCs w:val="28"/>
        </w:rPr>
        <w:t xml:space="preserve"> за низкий уровень младенческой смертности.</w:t>
      </w:r>
    </w:p>
    <w:p w14:paraId="79A6C9EA" w14:textId="49F753C9" w:rsidR="00493571" w:rsidRPr="00A56C40" w:rsidRDefault="00493571" w:rsidP="00A56C4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6C40">
        <w:rPr>
          <w:rFonts w:ascii="Times New Roman" w:hAnsi="Times New Roman" w:cs="Times New Roman"/>
          <w:sz w:val="28"/>
          <w:szCs w:val="28"/>
        </w:rPr>
        <w:t xml:space="preserve">«Город семейной стабильности» </w:t>
      </w:r>
      <w:r w:rsidR="00A56C40" w:rsidRPr="00A56C40">
        <w:rPr>
          <w:rFonts w:ascii="Times New Roman" w:hAnsi="Times New Roman" w:cs="Times New Roman"/>
          <w:sz w:val="28"/>
          <w:szCs w:val="28"/>
        </w:rPr>
        <w:t>–</w:t>
      </w:r>
      <w:r w:rsidRPr="00A56C40">
        <w:rPr>
          <w:rFonts w:ascii="Times New Roman" w:hAnsi="Times New Roman" w:cs="Times New Roman"/>
          <w:sz w:val="28"/>
          <w:szCs w:val="28"/>
        </w:rPr>
        <w:t xml:space="preserve"> за </w:t>
      </w:r>
      <w:r w:rsidR="00A56C40">
        <w:rPr>
          <w:rFonts w:ascii="Times New Roman" w:hAnsi="Times New Roman" w:cs="Times New Roman"/>
          <w:sz w:val="28"/>
          <w:szCs w:val="28"/>
        </w:rPr>
        <w:t>наименьшее</w:t>
      </w:r>
      <w:r w:rsidRPr="00A56C40">
        <w:rPr>
          <w:rFonts w:ascii="Times New Roman" w:hAnsi="Times New Roman" w:cs="Times New Roman"/>
          <w:sz w:val="28"/>
          <w:szCs w:val="28"/>
        </w:rPr>
        <w:t xml:space="preserve"> соотношение разводов к бракам.</w:t>
      </w:r>
    </w:p>
    <w:p w14:paraId="0E9D1996" w14:textId="77777777" w:rsidR="00493571" w:rsidRPr="00493571" w:rsidRDefault="00493571" w:rsidP="00A56C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BEB4178" w14:textId="72667880" w:rsidR="00493571" w:rsidRPr="00A56C40" w:rsidRDefault="00493571" w:rsidP="00A56C4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56C40">
        <w:rPr>
          <w:rFonts w:ascii="Times New Roman" w:hAnsi="Times New Roman" w:cs="Times New Roman"/>
          <w:b/>
          <w:sz w:val="28"/>
          <w:szCs w:val="28"/>
        </w:rPr>
        <w:t>Что получает победитель?</w:t>
      </w:r>
    </w:p>
    <w:p w14:paraId="4384F3C8" w14:textId="199A84AE" w:rsidR="00493571" w:rsidRPr="00493571" w:rsidRDefault="00493571" w:rsidP="00A56C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3571">
        <w:rPr>
          <w:rFonts w:ascii="Times New Roman" w:hAnsi="Times New Roman" w:cs="Times New Roman"/>
          <w:sz w:val="28"/>
          <w:szCs w:val="28"/>
        </w:rPr>
        <w:t>Город, победивший в конкурсе, получает статус «Семейная столица России» на следующий год, диплом и символический знак. Победитель обязан реализовать свою программу мероприятий в течение года, а информация об этом будет освещаться на официальном сайте конкурса и в СМИ. Повторно участвовать в конкурсе город может не ранее чем через три года.</w:t>
      </w:r>
    </w:p>
    <w:p w14:paraId="5E890663" w14:textId="77777777" w:rsidR="00493571" w:rsidRPr="00493571" w:rsidRDefault="00493571" w:rsidP="00A56C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9C6EFC9" w14:textId="6F19E4C0" w:rsidR="00493571" w:rsidRPr="00A56C40" w:rsidRDefault="00493571" w:rsidP="00A56C4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56C40">
        <w:rPr>
          <w:rFonts w:ascii="Times New Roman" w:hAnsi="Times New Roman" w:cs="Times New Roman"/>
          <w:b/>
          <w:sz w:val="28"/>
          <w:szCs w:val="28"/>
        </w:rPr>
        <w:t>Кто управляет конкурсом?</w:t>
      </w:r>
    </w:p>
    <w:p w14:paraId="4C08BF5E" w14:textId="77777777" w:rsidR="00193872" w:rsidRDefault="00493571" w:rsidP="001938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3571">
        <w:rPr>
          <w:rFonts w:ascii="Times New Roman" w:hAnsi="Times New Roman" w:cs="Times New Roman"/>
          <w:sz w:val="28"/>
          <w:szCs w:val="28"/>
        </w:rPr>
        <w:t xml:space="preserve">Высший орган </w:t>
      </w:r>
      <w:r w:rsidR="00A56C40">
        <w:rPr>
          <w:rFonts w:ascii="Times New Roman" w:hAnsi="Times New Roman" w:cs="Times New Roman"/>
          <w:sz w:val="28"/>
          <w:szCs w:val="28"/>
        </w:rPr>
        <w:t>–</w:t>
      </w:r>
      <w:r w:rsidRPr="00493571">
        <w:rPr>
          <w:rFonts w:ascii="Times New Roman" w:hAnsi="Times New Roman" w:cs="Times New Roman"/>
          <w:sz w:val="28"/>
          <w:szCs w:val="28"/>
        </w:rPr>
        <w:t xml:space="preserve"> Оргкомитет во главе с председателем комиссии Госсовета по направлению «Семья». </w:t>
      </w:r>
    </w:p>
    <w:p w14:paraId="55F4B722" w14:textId="28226EFE" w:rsidR="00193872" w:rsidRDefault="00493571" w:rsidP="001938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3571">
        <w:rPr>
          <w:rFonts w:ascii="Times New Roman" w:hAnsi="Times New Roman" w:cs="Times New Roman"/>
          <w:sz w:val="28"/>
          <w:szCs w:val="28"/>
        </w:rPr>
        <w:t>Экспертную оценку проводит Экспертный совет</w:t>
      </w:r>
      <w:r w:rsidR="00193872">
        <w:rPr>
          <w:rFonts w:ascii="Times New Roman" w:hAnsi="Times New Roman" w:cs="Times New Roman"/>
          <w:sz w:val="28"/>
          <w:szCs w:val="28"/>
        </w:rPr>
        <w:t xml:space="preserve">. </w:t>
      </w:r>
      <w:r w:rsidR="00193872" w:rsidRPr="002B2085">
        <w:rPr>
          <w:rFonts w:ascii="Times New Roman" w:hAnsi="Times New Roman" w:cs="Times New Roman"/>
          <w:sz w:val="28"/>
          <w:szCs w:val="28"/>
        </w:rPr>
        <w:t>В Экспертный совет вошли члены Комиссии Государственного совета РФ по направлению «Семья», руководители общероссийских НКО, представители Агентства стратегических инициатив, эксперты в области здравоохранения, демографии, транспорта, урбанистики, а также представители делового сообщества, социально ответственного бизнеса.</w:t>
      </w:r>
    </w:p>
    <w:p w14:paraId="796F0F5F" w14:textId="34125B8F" w:rsidR="00493571" w:rsidRPr="00493571" w:rsidRDefault="00193872" w:rsidP="00A56C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493571" w:rsidRPr="00493571">
        <w:rPr>
          <w:rFonts w:ascii="Times New Roman" w:hAnsi="Times New Roman" w:cs="Times New Roman"/>
          <w:sz w:val="28"/>
          <w:szCs w:val="28"/>
        </w:rPr>
        <w:t>перативное управление осуществляет Дирекция (уполномоченная организация).</w:t>
      </w:r>
    </w:p>
    <w:p w14:paraId="2D82F087" w14:textId="14E172B2" w:rsidR="00493571" w:rsidRPr="00A56C40" w:rsidRDefault="00493571" w:rsidP="00A56C4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2" w:name="_Hlk229655855"/>
      <w:r w:rsidRPr="00A56C40">
        <w:rPr>
          <w:rFonts w:ascii="Times New Roman" w:hAnsi="Times New Roman" w:cs="Times New Roman"/>
          <w:b/>
          <w:sz w:val="28"/>
          <w:szCs w:val="28"/>
        </w:rPr>
        <w:t>Справочная информация</w:t>
      </w:r>
    </w:p>
    <w:p w14:paraId="53FE9CBB" w14:textId="77777777" w:rsidR="00493571" w:rsidRPr="00493571" w:rsidRDefault="00493571" w:rsidP="00A56C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3571">
        <w:rPr>
          <w:rFonts w:ascii="Times New Roman" w:hAnsi="Times New Roman" w:cs="Times New Roman"/>
          <w:sz w:val="28"/>
          <w:szCs w:val="28"/>
        </w:rPr>
        <w:t xml:space="preserve">Официальный сайт конкурса: https://semeinayastolitsa.ru  </w:t>
      </w:r>
    </w:p>
    <w:p w14:paraId="4C94E452" w14:textId="094FEF16" w:rsidR="00A56C40" w:rsidRPr="00493571" w:rsidRDefault="00493571" w:rsidP="00A56C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3571">
        <w:rPr>
          <w:rFonts w:ascii="Times New Roman" w:hAnsi="Times New Roman" w:cs="Times New Roman"/>
          <w:sz w:val="28"/>
          <w:szCs w:val="28"/>
        </w:rPr>
        <w:t>Контакты для СМИ:</w:t>
      </w:r>
      <w:r w:rsidR="00193872">
        <w:rPr>
          <w:rFonts w:ascii="Times New Roman" w:hAnsi="Times New Roman" w:cs="Times New Roman"/>
          <w:sz w:val="28"/>
          <w:szCs w:val="28"/>
        </w:rPr>
        <w:t xml:space="preserve"> </w:t>
      </w:r>
      <w:r w:rsidRPr="00493571">
        <w:rPr>
          <w:rFonts w:ascii="Times New Roman" w:hAnsi="Times New Roman" w:cs="Times New Roman"/>
          <w:sz w:val="28"/>
          <w:szCs w:val="28"/>
        </w:rPr>
        <w:t xml:space="preserve">Запросы можно направлять </w:t>
      </w:r>
      <w:r w:rsidR="00A56C40">
        <w:rPr>
          <w:rFonts w:ascii="Times New Roman" w:hAnsi="Times New Roman" w:cs="Times New Roman"/>
          <w:sz w:val="28"/>
          <w:szCs w:val="28"/>
        </w:rPr>
        <w:t xml:space="preserve">по адресу: </w:t>
      </w:r>
      <w:hyperlink r:id="rId5" w:history="1">
        <w:r w:rsidR="00A56C40" w:rsidRPr="00075A4D">
          <w:rPr>
            <w:rStyle w:val="a4"/>
            <w:rFonts w:ascii="Times New Roman" w:hAnsi="Times New Roman" w:cs="Times New Roman"/>
            <w:sz w:val="28"/>
            <w:szCs w:val="28"/>
          </w:rPr>
          <w:t>info@semeinayastolitsa.ru</w:t>
        </w:r>
      </w:hyperlink>
      <w:r w:rsidR="00193872">
        <w:rPr>
          <w:rFonts w:ascii="Times New Roman" w:hAnsi="Times New Roman" w:cs="Times New Roman"/>
          <w:sz w:val="28"/>
          <w:szCs w:val="28"/>
        </w:rPr>
        <w:t xml:space="preserve"> </w:t>
      </w:r>
      <w:r w:rsidR="00A56C40">
        <w:rPr>
          <w:rFonts w:ascii="Times New Roman" w:hAnsi="Times New Roman" w:cs="Times New Roman"/>
          <w:sz w:val="28"/>
          <w:szCs w:val="28"/>
        </w:rPr>
        <w:t>Телефон: +7 (8342) 23-00-73</w:t>
      </w:r>
      <w:r w:rsidR="00193872">
        <w:rPr>
          <w:rFonts w:ascii="Times New Roman" w:hAnsi="Times New Roman" w:cs="Times New Roman"/>
          <w:sz w:val="28"/>
          <w:szCs w:val="28"/>
        </w:rPr>
        <w:t xml:space="preserve"> </w:t>
      </w:r>
      <w:bookmarkEnd w:id="2"/>
    </w:p>
    <w:sectPr w:rsidR="00A56C40" w:rsidRPr="004935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FA133C"/>
    <w:multiLevelType w:val="hybridMultilevel"/>
    <w:tmpl w:val="22602CF2"/>
    <w:lvl w:ilvl="0" w:tplc="BF80469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3F2F25B5"/>
    <w:multiLevelType w:val="hybridMultilevel"/>
    <w:tmpl w:val="9AD68600"/>
    <w:lvl w:ilvl="0" w:tplc="BF80469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05E"/>
    <w:rsid w:val="001114A2"/>
    <w:rsid w:val="00193872"/>
    <w:rsid w:val="00493571"/>
    <w:rsid w:val="00754038"/>
    <w:rsid w:val="008F3BBF"/>
    <w:rsid w:val="00A56C40"/>
    <w:rsid w:val="00EF2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7C043"/>
  <w15:chartTrackingRefBased/>
  <w15:docId w15:val="{954669D0-E83F-4B47-AF5A-3D9079CE2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6C4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56C40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56C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semeinayastolitsa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591</Words>
  <Characters>3373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Максимкина</dc:creator>
  <cp:keywords/>
  <dc:description/>
  <cp:lastModifiedBy>Жадунова</cp:lastModifiedBy>
  <cp:revision>3</cp:revision>
  <dcterms:created xsi:type="dcterms:W3CDTF">2026-05-14T09:22:00Z</dcterms:created>
  <dcterms:modified xsi:type="dcterms:W3CDTF">2026-05-14T14:34:00Z</dcterms:modified>
</cp:coreProperties>
</file>